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303AF0" w:rsidRPr="00BC2947" w:rsidTr="00322517">
        <w:tc>
          <w:tcPr>
            <w:tcW w:w="3560" w:type="dxa"/>
            <w:shd w:val="clear" w:color="auto" w:fill="BDD6EE" w:themeFill="accent1" w:themeFillTint="66"/>
          </w:tcPr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303AF0" w:rsidRPr="00F201B2" w:rsidRDefault="00FA571B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Nowa </w:t>
            </w:r>
            <w:proofErr w:type="spellStart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kinofilia</w:t>
            </w:r>
            <w:proofErr w:type="spellEnd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praktyki, rytuały, przestrzenie i formuły obcowania z filmem</w:t>
            </w:r>
          </w:p>
        </w:tc>
      </w:tr>
      <w:tr w:rsidR="00303AF0" w:rsidRPr="00BC2947" w:rsidTr="00322517">
        <w:tc>
          <w:tcPr>
            <w:tcW w:w="3560" w:type="dxa"/>
            <w:shd w:val="clear" w:color="auto" w:fill="BDD6EE" w:themeFill="accent1" w:themeFillTint="66"/>
          </w:tcPr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FA571B" w:rsidRPr="00F201B2" w:rsidRDefault="00FA571B" w:rsidP="00F2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eastAsia="Times New Roman" w:hAnsi="Times New Roman" w:cs="Times New Roman"/>
                <w:sz w:val="24"/>
                <w:szCs w:val="24"/>
              </w:rPr>
              <w:t>Paulina Kwiatkowska</w:t>
            </w:r>
          </w:p>
          <w:p w:rsidR="00303AF0" w:rsidRPr="00F201B2" w:rsidRDefault="00FA571B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eastAsia="Times New Roman" w:hAnsi="Times New Roman" w:cs="Times New Roman"/>
                <w:sz w:val="24"/>
                <w:szCs w:val="24"/>
              </w:rPr>
              <w:t>Karolina Kosińska</w:t>
            </w:r>
          </w:p>
        </w:tc>
      </w:tr>
      <w:tr w:rsidR="00303AF0" w:rsidRPr="00BC2947" w:rsidTr="00322517">
        <w:tc>
          <w:tcPr>
            <w:tcW w:w="3560" w:type="dxa"/>
            <w:shd w:val="clear" w:color="auto" w:fill="BDD6EE" w:themeFill="accent1" w:themeFillTint="66"/>
          </w:tcPr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Justyna Hanna Budzik, budzikjustine@gmail.com</w:t>
            </w:r>
          </w:p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Piotr Czerkawski,</w:t>
            </w:r>
            <w:r w:rsidR="00956996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czerkawskipiotr@wp.pl</w:t>
            </w:r>
          </w:p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Dorobińska</w:t>
            </w:r>
            <w:proofErr w:type="spellEnd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996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magda.dorobinska@gmail.com</w:t>
            </w:r>
          </w:p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Duniec</w:t>
            </w:r>
            <w:proofErr w:type="spellEnd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CFE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201B2" w:rsidRPr="0008242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krystynaduniec2@gmail.com</w:t>
              </w:r>
            </w:hyperlink>
          </w:p>
          <w:p w:rsidR="00F201B2" w:rsidRPr="00F201B2" w:rsidRDefault="00F201B2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Gruenpeter</w:t>
            </w:r>
            <w:proofErr w:type="spellEnd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, n.gruenpeter@gmail.com</w:t>
            </w:r>
            <w:bookmarkStart w:id="0" w:name="_GoBack"/>
            <w:bookmarkEnd w:id="0"/>
          </w:p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Karolina Kosińska,</w:t>
            </w:r>
            <w:r w:rsidR="00EE201D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karolina.kosinska@ispan.pl</w:t>
            </w:r>
          </w:p>
          <w:p w:rsidR="00303AF0" w:rsidRPr="00F201B2" w:rsidRDefault="00BA664D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Paulina Kwiatkowska,</w:t>
            </w:r>
            <w:r w:rsidR="008D46B4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paulinakwiat@poczta.onet.pl</w:t>
            </w:r>
          </w:p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Michał Matuszewski,</w:t>
            </w:r>
            <w:r w:rsidR="004A2171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Michmat666@gmail.com</w:t>
            </w:r>
          </w:p>
          <w:p w:rsidR="00BA664D" w:rsidRPr="00F201B2" w:rsidRDefault="00BA664D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Nadgrodkiewicz</w:t>
            </w:r>
            <w:proofErr w:type="spellEnd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6B4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nadgrod@tlen.pl</w:t>
            </w:r>
          </w:p>
          <w:p w:rsidR="005838AA" w:rsidRPr="00F201B2" w:rsidRDefault="005838AA" w:rsidP="00F201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Grażyna Świętochowska,</w:t>
            </w:r>
            <w:r w:rsidR="00D834A6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graz@panoptikum.pl</w:t>
            </w:r>
          </w:p>
          <w:p w:rsidR="005838AA" w:rsidRPr="00F201B2" w:rsidRDefault="005838AA" w:rsidP="00F201B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0" w:rsidRPr="00BC2947" w:rsidTr="00322517">
        <w:tc>
          <w:tcPr>
            <w:tcW w:w="10348" w:type="dxa"/>
            <w:gridSpan w:val="2"/>
            <w:shd w:val="clear" w:color="auto" w:fill="BDD6EE" w:themeFill="accent1" w:themeFillTint="66"/>
          </w:tcPr>
          <w:p w:rsidR="00303AF0" w:rsidRPr="00F201B2" w:rsidRDefault="00303AF0" w:rsidP="00F2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303AF0" w:rsidRPr="00E54FE1" w:rsidTr="00322517">
        <w:tc>
          <w:tcPr>
            <w:tcW w:w="10348" w:type="dxa"/>
            <w:gridSpan w:val="2"/>
          </w:tcPr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AC26FA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="00AC26FA" w:rsidRPr="00F201B2">
              <w:rPr>
                <w:rFonts w:ascii="Times New Roman" w:hAnsi="Times New Roman" w:cs="Times New Roman"/>
                <w:sz w:val="24"/>
                <w:szCs w:val="24"/>
              </w:rPr>
              <w:t>jetting</w:t>
            </w:r>
            <w:proofErr w:type="spellEnd"/>
            <w:r w:rsidR="00AC26FA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– topografie, ślady, peregrynacje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1300EE" w:rsidRPr="00F201B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SESJI:</w:t>
            </w:r>
            <w:r w:rsidR="001300EE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EE" w:rsidRPr="00F201B2">
              <w:rPr>
                <w:rFonts w:ascii="Times New Roman" w:hAnsi="Times New Roman" w:cs="Times New Roman"/>
                <w:sz w:val="24"/>
                <w:szCs w:val="24"/>
              </w:rPr>
              <w:t>Karolina Kosińska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75" w:rsidRPr="00F201B2" w:rsidRDefault="00F201B2" w:rsidP="00F201B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Justyna Hanna Budzik i Natalia </w:t>
            </w:r>
            <w:proofErr w:type="spellStart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Gruenpeter</w:t>
            </w:r>
            <w:proofErr w:type="spellEnd"/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E75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Fotograficzna odsłona </w:t>
            </w:r>
            <w:proofErr w:type="spellStart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kinofilii</w:t>
            </w:r>
            <w:proofErr w:type="spellEnd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: cykl „</w:t>
            </w:r>
            <w:proofErr w:type="spellStart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Sanctuary</w:t>
            </w:r>
            <w:proofErr w:type="spellEnd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Gregory’ego </w:t>
            </w:r>
            <w:proofErr w:type="spellStart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Crewdsona</w:t>
            </w:r>
            <w:proofErr w:type="spellEnd"/>
          </w:p>
          <w:p w:rsidR="00E17E75" w:rsidRPr="00F201B2" w:rsidRDefault="00E17E75" w:rsidP="00F201B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844F17">
              <w:rPr>
                <w:rFonts w:ascii="Times New Roman" w:hAnsi="Times New Roman" w:cs="Times New Roman"/>
                <w:sz w:val="24"/>
                <w:szCs w:val="24"/>
              </w:rPr>
              <w:t xml:space="preserve">zegorz </w:t>
            </w:r>
            <w:proofErr w:type="spellStart"/>
            <w:r w:rsidR="00844F17">
              <w:rPr>
                <w:rFonts w:ascii="Times New Roman" w:hAnsi="Times New Roman" w:cs="Times New Roman"/>
                <w:sz w:val="24"/>
                <w:szCs w:val="24"/>
              </w:rPr>
              <w:t>Nadgrodkiewicz</w:t>
            </w:r>
            <w:proofErr w:type="spellEnd"/>
            <w:r w:rsidR="00844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Śladami Pani </w:t>
            </w:r>
            <w:proofErr w:type="spellStart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Dalloway</w:t>
            </w:r>
            <w:proofErr w:type="spellEnd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. Peregrynacje literacko-filmowo-internetowe a set-</w:t>
            </w:r>
            <w:proofErr w:type="spellStart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jetting</w:t>
            </w:r>
            <w:proofErr w:type="spellEnd"/>
          </w:p>
          <w:p w:rsidR="00303AF0" w:rsidRPr="00F201B2" w:rsidRDefault="00844F17" w:rsidP="00F201B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Kwiatkowska, </w:t>
            </w:r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Tu było, tu stało: set-</w:t>
            </w:r>
            <w:proofErr w:type="spellStart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jetting</w:t>
            </w:r>
            <w:proofErr w:type="spellEnd"/>
            <w:r w:rsidR="00E17E75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jako poszukiwane i konstruowanie relacji między światem przedstawionym a planem filmowym</w:t>
            </w:r>
          </w:p>
          <w:p w:rsidR="00E17E75" w:rsidRPr="00F201B2" w:rsidRDefault="00E17E75" w:rsidP="00F201B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0" w:rsidRPr="00E54FE1" w:rsidTr="00322517">
        <w:tc>
          <w:tcPr>
            <w:tcW w:w="10348" w:type="dxa"/>
            <w:gridSpan w:val="2"/>
          </w:tcPr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E17E75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470" w:rsidRPr="00F201B2">
              <w:rPr>
                <w:rFonts w:ascii="Times New Roman" w:hAnsi="Times New Roman" w:cs="Times New Roman"/>
                <w:sz w:val="24"/>
                <w:szCs w:val="24"/>
              </w:rPr>
              <w:t>Kinofilia</w:t>
            </w:r>
            <w:proofErr w:type="spellEnd"/>
            <w:r w:rsidR="00607470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– strategie filmowe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15458D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="0015458D" w:rsidRPr="00F201B2">
              <w:rPr>
                <w:rFonts w:ascii="Times New Roman" w:hAnsi="Times New Roman" w:cs="Times New Roman"/>
                <w:sz w:val="24"/>
                <w:szCs w:val="24"/>
              </w:rPr>
              <w:t>Nadgrodkiewicz</w:t>
            </w:r>
            <w:proofErr w:type="spellEnd"/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E1" w:rsidRPr="00F201B2" w:rsidRDefault="00844F17" w:rsidP="00F201B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Dorobińska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</w:t>
            </w:r>
            <w:proofErr w:type="spellStart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things</w:t>
            </w:r>
            <w:proofErr w:type="spellEnd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we do for love – reżyserskie strategie powtórzeniowe</w:t>
            </w:r>
          </w:p>
          <w:p w:rsidR="003740E1" w:rsidRPr="00F201B2" w:rsidRDefault="00844F17" w:rsidP="00F201B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Czerkawski, </w:t>
            </w:r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Walka żywiołów. Współczesne oblicza </w:t>
            </w:r>
            <w:proofErr w:type="spellStart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kinofilii</w:t>
            </w:r>
            <w:proofErr w:type="spellEnd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twórczości </w:t>
            </w:r>
            <w:proofErr w:type="spellStart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Noaha</w:t>
            </w:r>
            <w:proofErr w:type="spellEnd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740E1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Baumbacha</w:t>
            </w:r>
            <w:proofErr w:type="spellEnd"/>
          </w:p>
          <w:p w:rsidR="00303AF0" w:rsidRPr="00F201B2" w:rsidRDefault="00844F17" w:rsidP="00F201B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Kosińska</w:t>
            </w:r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>Kinofilia</w:t>
            </w:r>
            <w:proofErr w:type="spellEnd"/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>Morrisseya</w:t>
            </w:r>
            <w:proofErr w:type="spellEnd"/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– The </w:t>
            </w:r>
            <w:proofErr w:type="spellStart"/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>Smiths</w:t>
            </w:r>
            <w:proofErr w:type="spellEnd"/>
            <w:r w:rsidR="003740E1" w:rsidRPr="00F201B2">
              <w:rPr>
                <w:rFonts w:ascii="Times New Roman" w:hAnsi="Times New Roman" w:cs="Times New Roman"/>
                <w:sz w:val="24"/>
                <w:szCs w:val="24"/>
              </w:rPr>
              <w:t>, filmy młodych gniewnych i czytanie kina przez muzykę</w:t>
            </w:r>
          </w:p>
          <w:p w:rsidR="003740E1" w:rsidRPr="00F201B2" w:rsidRDefault="003740E1" w:rsidP="00F201B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F0" w:rsidRPr="00E54FE1" w:rsidTr="00322517">
        <w:tc>
          <w:tcPr>
            <w:tcW w:w="10348" w:type="dxa"/>
            <w:gridSpan w:val="2"/>
          </w:tcPr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SESJA III:</w:t>
            </w:r>
            <w:r w:rsidR="00A65B33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B33" w:rsidRPr="00F201B2">
              <w:rPr>
                <w:rFonts w:ascii="Times New Roman" w:hAnsi="Times New Roman" w:cs="Times New Roman"/>
                <w:sz w:val="24"/>
                <w:szCs w:val="24"/>
              </w:rPr>
              <w:t>Kinofilia</w:t>
            </w:r>
            <w:proofErr w:type="spellEnd"/>
            <w:r w:rsidR="00A65B33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– strategie kinowe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F201B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53503A" w:rsidRPr="00F201B2">
              <w:rPr>
                <w:rFonts w:ascii="Times New Roman" w:hAnsi="Times New Roman" w:cs="Times New Roman"/>
                <w:sz w:val="24"/>
                <w:szCs w:val="24"/>
              </w:rPr>
              <w:t>Paulina Kwiatkowska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12" w:rsidRPr="00F201B2" w:rsidRDefault="00D3409B" w:rsidP="00F201B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3F12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Polski kino-teatr. Od Schillera do </w:t>
            </w:r>
            <w:proofErr w:type="spellStart"/>
            <w:r w:rsidR="00D63F12"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Garbaczewskiego</w:t>
            </w:r>
            <w:proofErr w:type="spellEnd"/>
          </w:p>
          <w:p w:rsidR="00D63F12" w:rsidRPr="00F201B2" w:rsidRDefault="00D3409B" w:rsidP="00F201B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Świętochowska,</w:t>
            </w:r>
            <w:r w:rsidR="00D63F12"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Esej audiowizualny: archeologia, stratygrafia, </w:t>
            </w:r>
            <w:proofErr w:type="spellStart"/>
            <w:r w:rsidR="00D63F12" w:rsidRPr="00F201B2">
              <w:rPr>
                <w:rFonts w:ascii="Times New Roman" w:hAnsi="Times New Roman" w:cs="Times New Roman"/>
                <w:sz w:val="24"/>
                <w:szCs w:val="24"/>
              </w:rPr>
              <w:t>kinofilia</w:t>
            </w:r>
            <w:proofErr w:type="spellEnd"/>
          </w:p>
          <w:p w:rsidR="00D63F12" w:rsidRPr="00F201B2" w:rsidRDefault="00D63F12" w:rsidP="00F201B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>Michał Mat</w:t>
            </w:r>
            <w:r w:rsidR="00D3409B">
              <w:rPr>
                <w:rFonts w:ascii="Times New Roman" w:hAnsi="Times New Roman" w:cs="Times New Roman"/>
                <w:sz w:val="24"/>
                <w:szCs w:val="24"/>
              </w:rPr>
              <w:t>uszewski,</w:t>
            </w:r>
            <w:r w:rsidRPr="00F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 nudo i frustracjo </w:t>
            </w:r>
            <w:proofErr w:type="spellStart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Oculusa</w:t>
            </w:r>
            <w:proofErr w:type="spellEnd"/>
            <w:r w:rsidRPr="00F201B2">
              <w:rPr>
                <w:rFonts w:ascii="Times New Roman" w:hAnsi="Times New Roman" w:cs="Times New Roman"/>
                <w:iCs/>
                <w:sz w:val="24"/>
                <w:szCs w:val="24"/>
              </w:rPr>
              <w:t>! Miejsce widza i strategie prezentacji filmów sferycznych</w:t>
            </w:r>
          </w:p>
          <w:p w:rsidR="00303AF0" w:rsidRPr="00F201B2" w:rsidRDefault="00303AF0" w:rsidP="00F2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E5976"/>
    <w:multiLevelType w:val="hybridMultilevel"/>
    <w:tmpl w:val="3A8ED3BA"/>
    <w:lvl w:ilvl="0" w:tplc="E02A67D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16B9D"/>
    <w:multiLevelType w:val="hybridMultilevel"/>
    <w:tmpl w:val="A282C768"/>
    <w:lvl w:ilvl="0" w:tplc="18AE42CA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85536"/>
    <w:multiLevelType w:val="hybridMultilevel"/>
    <w:tmpl w:val="31B2D0A4"/>
    <w:lvl w:ilvl="0" w:tplc="B8A2BC5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F"/>
    <w:rsid w:val="00082427"/>
    <w:rsid w:val="000D2CFE"/>
    <w:rsid w:val="001300EE"/>
    <w:rsid w:val="0015458D"/>
    <w:rsid w:val="001940AF"/>
    <w:rsid w:val="00303AF0"/>
    <w:rsid w:val="003740E1"/>
    <w:rsid w:val="004A2171"/>
    <w:rsid w:val="0053503A"/>
    <w:rsid w:val="005838AA"/>
    <w:rsid w:val="00607470"/>
    <w:rsid w:val="00844F17"/>
    <w:rsid w:val="008D46B4"/>
    <w:rsid w:val="00956996"/>
    <w:rsid w:val="00A65B33"/>
    <w:rsid w:val="00AC26FA"/>
    <w:rsid w:val="00B221FA"/>
    <w:rsid w:val="00BA664D"/>
    <w:rsid w:val="00D3409B"/>
    <w:rsid w:val="00D63F12"/>
    <w:rsid w:val="00D834A6"/>
    <w:rsid w:val="00DC21A7"/>
    <w:rsid w:val="00E17E75"/>
    <w:rsid w:val="00EE201D"/>
    <w:rsid w:val="00F201B2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735D-ECCA-4B33-B9D0-BDF221A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03AF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AF0"/>
    <w:pPr>
      <w:ind w:left="720"/>
      <w:contextualSpacing/>
    </w:pPr>
  </w:style>
  <w:style w:type="character" w:styleId="Hipercze">
    <w:name w:val="Hyperlink"/>
    <w:uiPriority w:val="99"/>
    <w:unhideWhenUsed/>
    <w:rsid w:val="00303AF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303AF0"/>
    <w:rPr>
      <w:i/>
      <w:iCs/>
    </w:rPr>
  </w:style>
  <w:style w:type="paragraph" w:styleId="NormalnyWeb">
    <w:name w:val="Normal (Web)"/>
    <w:basedOn w:val="Normalny"/>
    <w:rsid w:val="00D63F1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ynaduniec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Eliza Małgorzata Kurowska</cp:lastModifiedBy>
  <cp:revision>25</cp:revision>
  <dcterms:created xsi:type="dcterms:W3CDTF">2016-09-09T13:21:00Z</dcterms:created>
  <dcterms:modified xsi:type="dcterms:W3CDTF">2016-09-11T16:35:00Z</dcterms:modified>
</cp:coreProperties>
</file>