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560"/>
        <w:gridCol w:w="6788"/>
      </w:tblGrid>
      <w:tr w:rsidR="0089688A" w:rsidRPr="00BC2947" w:rsidTr="00D8427D">
        <w:tc>
          <w:tcPr>
            <w:tcW w:w="3560" w:type="dxa"/>
            <w:shd w:val="clear" w:color="auto" w:fill="BDD6EE" w:themeFill="accent1" w:themeFillTint="66"/>
          </w:tcPr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NAZWA PANELU</w:t>
            </w:r>
          </w:p>
        </w:tc>
        <w:tc>
          <w:tcPr>
            <w:tcW w:w="6788" w:type="dxa"/>
          </w:tcPr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Telewizja: gatunki, technologie, praktyki odbiorcze</w:t>
            </w:r>
          </w:p>
        </w:tc>
      </w:tr>
      <w:tr w:rsidR="0089688A" w:rsidRPr="00BC2947" w:rsidTr="00D8427D">
        <w:tc>
          <w:tcPr>
            <w:tcW w:w="3560" w:type="dxa"/>
            <w:shd w:val="clear" w:color="auto" w:fill="BDD6EE" w:themeFill="accent1" w:themeFillTint="66"/>
          </w:tcPr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IMIĘ I NAZWISKO KOORDYNATORA/KI</w:t>
            </w:r>
          </w:p>
        </w:tc>
        <w:tc>
          <w:tcPr>
            <w:tcW w:w="6788" w:type="dxa"/>
          </w:tcPr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Bucknall</w:t>
            </w:r>
            <w:proofErr w:type="spellEnd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-Hołyńska</w:t>
            </w:r>
          </w:p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Małgorzata Major</w:t>
            </w:r>
          </w:p>
        </w:tc>
      </w:tr>
      <w:tr w:rsidR="0089688A" w:rsidRPr="00BC2947" w:rsidTr="00D8427D">
        <w:tc>
          <w:tcPr>
            <w:tcW w:w="3560" w:type="dxa"/>
            <w:shd w:val="clear" w:color="auto" w:fill="BDD6EE" w:themeFill="accent1" w:themeFillTint="66"/>
          </w:tcPr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ADRESY MAILOWE WSZYSTKICH UCZESTNIKÓW PANELU</w:t>
            </w:r>
          </w:p>
        </w:tc>
        <w:tc>
          <w:tcPr>
            <w:tcW w:w="6788" w:type="dxa"/>
          </w:tcPr>
          <w:p w:rsidR="00E1607D" w:rsidRPr="003C0EBC" w:rsidRDefault="00E1607D" w:rsidP="003C0E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Arcimowicz</w:t>
            </w:r>
            <w:proofErr w:type="spellEnd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3031"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krzysiek@uwb.edu.pl</w:t>
            </w:r>
          </w:p>
          <w:p w:rsidR="00E1607D" w:rsidRPr="003C0EBC" w:rsidRDefault="00E1607D" w:rsidP="003C0E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eastAsia="Cambria" w:hAnsi="Times New Roman" w:cs="Times New Roman"/>
                <w:sz w:val="24"/>
                <w:szCs w:val="24"/>
              </w:rPr>
              <w:t>Magdalena Bałaga,</w:t>
            </w:r>
            <w:r w:rsidR="00882578" w:rsidRPr="003C0E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="00882578" w:rsidRPr="003C0EBC">
              <w:rPr>
                <w:rFonts w:ascii="Times New Roman" w:hAnsi="Times New Roman" w:cs="Times New Roman"/>
                <w:sz w:val="24"/>
                <w:szCs w:val="24"/>
              </w:rPr>
              <w:t>mbalaga@wp.pl</w:t>
            </w:r>
          </w:p>
          <w:p w:rsidR="00E1607D" w:rsidRPr="003C0EBC" w:rsidRDefault="00E1607D" w:rsidP="003C0E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Monika Bokiniec,</w:t>
            </w:r>
            <w:r w:rsidR="00882578"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bokiniecm@o2.pl</w:t>
            </w:r>
          </w:p>
          <w:p w:rsidR="0089688A" w:rsidRPr="003C0EBC" w:rsidRDefault="00236232" w:rsidP="003C0E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Bucknall</w:t>
            </w:r>
            <w:proofErr w:type="spellEnd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-Hołyńska,</w:t>
            </w:r>
            <w:r w:rsidR="00156AF1"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justynaholynska@gmail.com</w:t>
            </w:r>
          </w:p>
          <w:p w:rsidR="00E1607D" w:rsidRPr="003C0EBC" w:rsidRDefault="00E1607D" w:rsidP="003C0E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Łucja </w:t>
            </w:r>
            <w:proofErr w:type="spellStart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Demby</w:t>
            </w:r>
            <w:proofErr w:type="spellEnd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1619"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lucja.demby@uj.edu.pl</w:t>
            </w:r>
          </w:p>
          <w:p w:rsidR="00E1607D" w:rsidRPr="003C0EBC" w:rsidRDefault="00E1607D" w:rsidP="003C0E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Wiesław Godzic, </w:t>
            </w:r>
            <w:hyperlink r:id="rId5" w:history="1">
              <w:r w:rsidRPr="003C0EB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wgodzic@swps.edu.pl</w:t>
              </w:r>
            </w:hyperlink>
          </w:p>
          <w:p w:rsidR="00E1607D" w:rsidRPr="003C0EBC" w:rsidRDefault="00E1607D" w:rsidP="003C0E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Magdalena </w:t>
            </w:r>
            <w:proofErr w:type="spellStart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Hoły</w:t>
            </w:r>
            <w:proofErr w:type="spellEnd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-Łuczaj,</w:t>
            </w:r>
            <w:r w:rsidR="005541BA"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m.holy.luczaj@gmail.com</w:t>
            </w:r>
          </w:p>
          <w:p w:rsidR="00E1607D" w:rsidRPr="003C0EBC" w:rsidRDefault="00E1607D" w:rsidP="003C0E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Alicja Kisielewska,</w:t>
            </w:r>
            <w:r w:rsidR="00146488"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kisielewskaal@o2.pl</w:t>
            </w:r>
          </w:p>
          <w:p w:rsidR="00E1607D" w:rsidRPr="003C0EBC" w:rsidRDefault="00E1607D" w:rsidP="003C0E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Aldona Kobus,</w:t>
            </w:r>
            <w:r w:rsidR="005B602A"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lobogirl@wp.pl</w:t>
            </w:r>
          </w:p>
          <w:p w:rsidR="00E1607D" w:rsidRPr="003C0EBC" w:rsidRDefault="00E1607D" w:rsidP="003C0E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Kołos</w:t>
            </w:r>
            <w:proofErr w:type="spellEnd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3031"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eskafilm@umk.pl</w:t>
            </w:r>
          </w:p>
          <w:p w:rsidR="00E1607D" w:rsidRPr="003C0EBC" w:rsidRDefault="00E1607D" w:rsidP="003C0E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Kamil Łuczaj,</w:t>
            </w:r>
            <w:r w:rsidR="00882578"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kamil.luczaj@gmail.com</w:t>
            </w:r>
          </w:p>
          <w:p w:rsidR="00236232" w:rsidRPr="003C0EBC" w:rsidRDefault="00236232" w:rsidP="003C0E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Małgorzata Major,</w:t>
            </w:r>
            <w:r w:rsidR="00291619"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02A" w:rsidRPr="003C0EBC">
              <w:rPr>
                <w:rFonts w:ascii="Times New Roman" w:hAnsi="Times New Roman" w:cs="Times New Roman"/>
                <w:sz w:val="24"/>
                <w:szCs w:val="24"/>
              </w:rPr>
              <w:t>malgorzata.major@ug.edu.pl</w:t>
            </w:r>
          </w:p>
          <w:p w:rsidR="00E1607D" w:rsidRPr="003C0EBC" w:rsidRDefault="00E1607D" w:rsidP="003C0E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Nacher</w:t>
            </w:r>
            <w:proofErr w:type="spellEnd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3C0EB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anna.nacher@uj.edu.pl</w:t>
              </w:r>
            </w:hyperlink>
          </w:p>
          <w:p w:rsidR="00E1607D" w:rsidRPr="003C0EBC" w:rsidRDefault="00E1607D" w:rsidP="003C0E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Smoręda</w:t>
            </w:r>
            <w:proofErr w:type="spellEnd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41BA"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agnieszka.smoreda@uni.lodz.pl</w:t>
            </w:r>
          </w:p>
          <w:p w:rsidR="00E1607D" w:rsidRPr="003C0EBC" w:rsidRDefault="00E1607D" w:rsidP="003C0E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Pola </w:t>
            </w:r>
            <w:proofErr w:type="spellStart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Sobaś</w:t>
            </w:r>
            <w:proofErr w:type="spellEnd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-Mikołajczyk,</w:t>
            </w:r>
            <w:r w:rsidR="005541BA"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pola@ultramaryna.pl</w:t>
            </w:r>
          </w:p>
          <w:p w:rsidR="00E1607D" w:rsidRPr="003C0EBC" w:rsidRDefault="00E1607D" w:rsidP="003C0E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Olga </w:t>
            </w:r>
            <w:proofErr w:type="spellStart"/>
            <w:r w:rsidRPr="003C0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Szmidt</w:t>
            </w:r>
            <w:proofErr w:type="spellEnd"/>
            <w:r w:rsidRPr="003C0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291619" w:rsidRPr="003C0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1619" w:rsidRPr="003C0EBC">
              <w:rPr>
                <w:rFonts w:ascii="Times New Roman" w:hAnsi="Times New Roman" w:cs="Times New Roman"/>
                <w:sz w:val="24"/>
                <w:szCs w:val="24"/>
              </w:rPr>
              <w:t>olga.szmidt@gmail.com</w:t>
            </w:r>
          </w:p>
          <w:p w:rsidR="00E1607D" w:rsidRPr="003C0EBC" w:rsidRDefault="00E1607D" w:rsidP="003C0E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Monika Talarczyk-Gubała - </w:t>
            </w:r>
            <w:hyperlink r:id="rId7" w:history="1">
              <w:r w:rsidRPr="003C0EB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monika.talarczyk@filmschool.lodz.pl</w:t>
              </w:r>
            </w:hyperlink>
          </w:p>
          <w:p w:rsidR="00E1607D" w:rsidRPr="003C0EBC" w:rsidRDefault="00E1607D" w:rsidP="003C0E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Ewelina Twardoch,</w:t>
            </w:r>
            <w:r w:rsidR="00291619"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etwardoch@o2.pl</w:t>
            </w:r>
          </w:p>
          <w:p w:rsidR="00E1607D" w:rsidRPr="003C0EBC" w:rsidRDefault="00E1607D" w:rsidP="003C0E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Marta Wawrzyn, </w:t>
            </w:r>
            <w:hyperlink r:id="rId8" w:history="1">
              <w:r w:rsidRPr="003C0EB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marta.wawrzyn@gmail.com</w:t>
              </w:r>
            </w:hyperlink>
          </w:p>
          <w:p w:rsidR="00236232" w:rsidRPr="003C0EBC" w:rsidRDefault="00236232" w:rsidP="003C0E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Joanna Wróbel,</w:t>
            </w:r>
            <w:r w:rsidR="00156AF1"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joanna.izbela.wrobel@gmail.com</w:t>
            </w:r>
          </w:p>
          <w:p w:rsidR="00236232" w:rsidRPr="003C0EBC" w:rsidRDefault="00236232" w:rsidP="003C0E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Grzegorz Zyzik,</w:t>
            </w:r>
            <w:r w:rsidR="005541BA"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zyzio29@o2.pl</w:t>
            </w:r>
          </w:p>
          <w:p w:rsidR="00236232" w:rsidRPr="003C0EBC" w:rsidRDefault="00236232" w:rsidP="003C0EB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8A" w:rsidRPr="00BC2947" w:rsidTr="00D8427D">
        <w:tc>
          <w:tcPr>
            <w:tcW w:w="10348" w:type="dxa"/>
            <w:gridSpan w:val="2"/>
            <w:shd w:val="clear" w:color="auto" w:fill="BDD6EE" w:themeFill="accent1" w:themeFillTint="66"/>
          </w:tcPr>
          <w:p w:rsidR="0089688A" w:rsidRPr="003C0EBC" w:rsidRDefault="0089688A" w:rsidP="003C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SESJE</w:t>
            </w:r>
          </w:p>
        </w:tc>
      </w:tr>
      <w:tr w:rsidR="0089688A" w:rsidRPr="00E54FE1" w:rsidTr="00D8427D">
        <w:tc>
          <w:tcPr>
            <w:tcW w:w="10348" w:type="dxa"/>
            <w:gridSpan w:val="2"/>
          </w:tcPr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SESJA I: </w:t>
            </w:r>
            <w:r w:rsidR="00002226" w:rsidRPr="003C0EBC">
              <w:rPr>
                <w:rFonts w:ascii="Times New Roman" w:hAnsi="Times New Roman" w:cs="Times New Roman"/>
                <w:sz w:val="24"/>
                <w:szCs w:val="24"/>
              </w:rPr>
              <w:t>Jak oglądamy i co mówią o nas polskie seriale?</w:t>
            </w:r>
          </w:p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9E5B49" w:rsidRPr="003C0EBC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9E5B49" w:rsidRPr="003C0EBC">
              <w:rPr>
                <w:rFonts w:ascii="Times New Roman" w:hAnsi="Times New Roman" w:cs="Times New Roman"/>
                <w:sz w:val="24"/>
                <w:szCs w:val="24"/>
              </w:rPr>
              <w:t>Małgorzata Major</w:t>
            </w:r>
          </w:p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B49" w:rsidRPr="003C0EBC" w:rsidRDefault="009E5B49" w:rsidP="003C0EB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Alicja Kisielewska, Polski serial telewizyjny jako kulturowa opowieść</w:t>
            </w:r>
          </w:p>
          <w:p w:rsidR="009E5B49" w:rsidRPr="003C0EBC" w:rsidRDefault="009E5B49" w:rsidP="003C0EB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Joanna Wróbel, Odbiorczynie polskich seriali codziennych: szkic do portretu</w:t>
            </w:r>
          </w:p>
          <w:p w:rsidR="009E5B49" w:rsidRPr="003C0EBC" w:rsidRDefault="009E5B49" w:rsidP="003C0EB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Łucja </w:t>
            </w:r>
            <w:proofErr w:type="spellStart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Demby</w:t>
            </w:r>
            <w:proofErr w:type="spellEnd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, Obraz Polski i Polaków w serialach Wojciecha Adamczyka „Ranczo” i „Dziewczyny ze Lwowa”</w:t>
            </w:r>
          </w:p>
          <w:p w:rsidR="0089688A" w:rsidRPr="003C0EBC" w:rsidRDefault="009E5B49" w:rsidP="003C0EB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Bucknall</w:t>
            </w:r>
            <w:proofErr w:type="spellEnd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-Hołyńska, Co nam mówią o polskiej telewizji seriale paradokumentalne?</w:t>
            </w:r>
          </w:p>
          <w:p w:rsidR="009E5B49" w:rsidRPr="003C0EBC" w:rsidRDefault="009E5B49" w:rsidP="003C0EB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8A" w:rsidRPr="00E54FE1" w:rsidTr="00D8427D">
        <w:tc>
          <w:tcPr>
            <w:tcW w:w="10348" w:type="dxa"/>
            <w:gridSpan w:val="2"/>
          </w:tcPr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SESJA II:</w:t>
            </w:r>
            <w:r w:rsidR="009E5B49"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250"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Interfejs </w:t>
            </w:r>
            <w:proofErr w:type="spellStart"/>
            <w:r w:rsidR="00BA2250" w:rsidRPr="003C0EBC">
              <w:rPr>
                <w:rFonts w:ascii="Times New Roman" w:hAnsi="Times New Roman" w:cs="Times New Roman"/>
                <w:sz w:val="24"/>
                <w:szCs w:val="24"/>
              </w:rPr>
              <w:t>neoserialu</w:t>
            </w:r>
            <w:proofErr w:type="spellEnd"/>
            <w:r w:rsidR="00BA2250"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- użytkownik, technologie, lokalność, kapitał kulturowy</w:t>
            </w:r>
          </w:p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BC5099" w:rsidRPr="003C0EBC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BA2250"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="00BA2250" w:rsidRPr="003C0EBC">
              <w:rPr>
                <w:rFonts w:ascii="Times New Roman" w:hAnsi="Times New Roman" w:cs="Times New Roman"/>
                <w:sz w:val="24"/>
                <w:szCs w:val="24"/>
              </w:rPr>
              <w:t>Bucknall</w:t>
            </w:r>
            <w:proofErr w:type="spellEnd"/>
            <w:r w:rsidR="00BA2250" w:rsidRPr="003C0EBC">
              <w:rPr>
                <w:rFonts w:ascii="Times New Roman" w:hAnsi="Times New Roman" w:cs="Times New Roman"/>
                <w:sz w:val="24"/>
                <w:szCs w:val="24"/>
              </w:rPr>
              <w:t>-Hołyńska</w:t>
            </w:r>
          </w:p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250" w:rsidRDefault="00BA2250" w:rsidP="0032550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509">
              <w:rPr>
                <w:rFonts w:ascii="Times New Roman" w:hAnsi="Times New Roman" w:cs="Times New Roman"/>
                <w:sz w:val="24"/>
                <w:szCs w:val="24"/>
              </w:rPr>
              <w:t xml:space="preserve">Aldona Kobus, Wykorzystanie mediów społecznościowych w tworzeniu narracji </w:t>
            </w:r>
            <w:proofErr w:type="spellStart"/>
            <w:r w:rsidRPr="00325509">
              <w:rPr>
                <w:rFonts w:ascii="Times New Roman" w:hAnsi="Times New Roman" w:cs="Times New Roman"/>
                <w:sz w:val="24"/>
                <w:szCs w:val="24"/>
              </w:rPr>
              <w:t>transmedialnej</w:t>
            </w:r>
            <w:proofErr w:type="spellEnd"/>
            <w:r w:rsidRPr="00325509">
              <w:rPr>
                <w:rFonts w:ascii="Times New Roman" w:hAnsi="Times New Roman" w:cs="Times New Roman"/>
                <w:sz w:val="24"/>
                <w:szCs w:val="24"/>
              </w:rPr>
              <w:t xml:space="preserve"> seriali internetowych</w:t>
            </w:r>
          </w:p>
          <w:p w:rsidR="00BA2250" w:rsidRDefault="00BA2250" w:rsidP="0032550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509">
              <w:rPr>
                <w:rFonts w:ascii="Times New Roman" w:hAnsi="Times New Roman" w:cs="Times New Roman"/>
                <w:sz w:val="24"/>
                <w:szCs w:val="24"/>
              </w:rPr>
              <w:t xml:space="preserve">Ewelina Twardoch, Ucieleśnione poznanie, seryjność i </w:t>
            </w:r>
            <w:proofErr w:type="spellStart"/>
            <w:r w:rsidRPr="00325509">
              <w:rPr>
                <w:rFonts w:ascii="Times New Roman" w:hAnsi="Times New Roman" w:cs="Times New Roman"/>
                <w:sz w:val="24"/>
                <w:szCs w:val="24"/>
              </w:rPr>
              <w:t>parateksty</w:t>
            </w:r>
            <w:proofErr w:type="spellEnd"/>
            <w:r w:rsidRPr="00325509">
              <w:rPr>
                <w:rFonts w:ascii="Times New Roman" w:hAnsi="Times New Roman" w:cs="Times New Roman"/>
                <w:sz w:val="24"/>
                <w:szCs w:val="24"/>
              </w:rPr>
              <w:t>. W poszukiwaniu autonomii serialowej narracyjności</w:t>
            </w:r>
          </w:p>
          <w:p w:rsidR="00BA2250" w:rsidRDefault="00BA2250" w:rsidP="0032550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509">
              <w:rPr>
                <w:rFonts w:ascii="Times New Roman" w:hAnsi="Times New Roman" w:cs="Times New Roman"/>
                <w:sz w:val="24"/>
                <w:szCs w:val="24"/>
              </w:rPr>
              <w:t>Małgorzata Major, Telewizja środka. Awans kulturowy a nowe media</w:t>
            </w:r>
          </w:p>
          <w:p w:rsidR="0089688A" w:rsidRPr="00325509" w:rsidRDefault="00BA2250" w:rsidP="00325509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5509">
              <w:rPr>
                <w:rFonts w:ascii="Times New Roman" w:hAnsi="Times New Roman" w:cs="Times New Roman"/>
                <w:sz w:val="24"/>
                <w:szCs w:val="24"/>
              </w:rPr>
              <w:t xml:space="preserve">Kamil Łuczaj, Magdalena </w:t>
            </w:r>
            <w:proofErr w:type="spellStart"/>
            <w:r w:rsidRPr="00325509">
              <w:rPr>
                <w:rFonts w:ascii="Times New Roman" w:hAnsi="Times New Roman" w:cs="Times New Roman"/>
                <w:sz w:val="24"/>
                <w:szCs w:val="24"/>
              </w:rPr>
              <w:t>Hoły</w:t>
            </w:r>
            <w:proofErr w:type="spellEnd"/>
            <w:r w:rsidRPr="00325509">
              <w:rPr>
                <w:rFonts w:ascii="Times New Roman" w:hAnsi="Times New Roman" w:cs="Times New Roman"/>
                <w:sz w:val="24"/>
                <w:szCs w:val="24"/>
              </w:rPr>
              <w:t xml:space="preserve">-Łuczaj, </w:t>
            </w:r>
            <w:r w:rsidRPr="00325509">
              <w:rPr>
                <w:rFonts w:ascii="Times New Roman" w:eastAsia="Cambria" w:hAnsi="Times New Roman" w:cs="Times New Roman"/>
                <w:sz w:val="24"/>
                <w:szCs w:val="24"/>
              </w:rPr>
              <w:t>Gdzie jesteś?, czyli o lokalności w polskich i amerykańskich serialach telewizyjnych</w:t>
            </w:r>
          </w:p>
          <w:p w:rsidR="00BA2250" w:rsidRPr="003C0EBC" w:rsidRDefault="00BA2250" w:rsidP="003C0EB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8A" w:rsidRPr="00E54FE1" w:rsidTr="00D8427D">
        <w:tc>
          <w:tcPr>
            <w:tcW w:w="10348" w:type="dxa"/>
            <w:gridSpan w:val="2"/>
          </w:tcPr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SESJA III:</w:t>
            </w:r>
            <w:r w:rsidR="00EB012D"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O czym opowiadają seriale nowej generacji?</w:t>
            </w:r>
          </w:p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KOORDYNATOR</w:t>
            </w:r>
            <w:r w:rsidR="00EB012D" w:rsidRPr="003C0EBC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EB012D" w:rsidRPr="003C0EBC">
              <w:rPr>
                <w:rFonts w:ascii="Times New Roman" w:hAnsi="Times New Roman" w:cs="Times New Roman"/>
                <w:sz w:val="24"/>
                <w:szCs w:val="24"/>
              </w:rPr>
              <w:t>Małgorzata Major</w:t>
            </w:r>
          </w:p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0C7" w:rsidRPr="003C0EBC" w:rsidRDefault="00C800C7" w:rsidP="003C0EB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Olga </w:t>
            </w:r>
            <w:proofErr w:type="spellStart"/>
            <w:r w:rsidRPr="003C0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Szmidt</w:t>
            </w:r>
            <w:proofErr w:type="spellEnd"/>
            <w:r w:rsidRPr="003C0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 think I found my people. </w:t>
            </w: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Przemiany tożsamości żydowskiej w amerykańskich serialach ostatnich lat</w:t>
            </w:r>
          </w:p>
          <w:p w:rsidR="00C800C7" w:rsidRPr="003C0EBC" w:rsidRDefault="00C800C7" w:rsidP="003C0EB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Monika Bokiniec, Moralne światy seriali a humor</w:t>
            </w:r>
          </w:p>
          <w:p w:rsidR="00C800C7" w:rsidRPr="003C0EBC" w:rsidRDefault="00C800C7" w:rsidP="003C0EB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Magdalena Bałaga, </w:t>
            </w: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Współczesna rzeczywistość ekonomiczna w serialach telewizyjnych</w:t>
            </w:r>
          </w:p>
          <w:p w:rsidR="0089688A" w:rsidRPr="003C0EBC" w:rsidRDefault="00C800C7" w:rsidP="003C0EBC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Kołos</w:t>
            </w:r>
            <w:proofErr w:type="spellEnd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, Dlaczego serialową polityką rządzi nie tylko Frank </w:t>
            </w:r>
            <w:proofErr w:type="spellStart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Underwood</w:t>
            </w:r>
            <w:proofErr w:type="spellEnd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. Od „West </w:t>
            </w:r>
            <w:proofErr w:type="spellStart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Wing</w:t>
            </w:r>
            <w:proofErr w:type="spellEnd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” do „</w:t>
            </w:r>
            <w:proofErr w:type="spellStart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Borgen</w:t>
            </w:r>
            <w:proofErr w:type="spellEnd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C800C7" w:rsidRPr="003C0EBC" w:rsidRDefault="00C800C7" w:rsidP="003C0EB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8A" w:rsidRPr="00E54FE1" w:rsidTr="00D8427D">
        <w:tc>
          <w:tcPr>
            <w:tcW w:w="10348" w:type="dxa"/>
            <w:gridSpan w:val="2"/>
          </w:tcPr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SESJA IV</w:t>
            </w:r>
            <w:r w:rsidR="007D2FD4"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: Pogranicze gatunków i konwencji </w:t>
            </w:r>
            <w:proofErr w:type="spellStart"/>
            <w:r w:rsidR="007D2FD4" w:rsidRPr="003C0EBC">
              <w:rPr>
                <w:rFonts w:ascii="Times New Roman" w:hAnsi="Times New Roman" w:cs="Times New Roman"/>
                <w:sz w:val="24"/>
                <w:szCs w:val="24"/>
              </w:rPr>
              <w:t>neoseriali</w:t>
            </w:r>
            <w:proofErr w:type="spellEnd"/>
          </w:p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7D2FD4" w:rsidRPr="003C0EBC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7D2FD4"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="007D2FD4" w:rsidRPr="003C0EBC">
              <w:rPr>
                <w:rFonts w:ascii="Times New Roman" w:hAnsi="Times New Roman" w:cs="Times New Roman"/>
                <w:sz w:val="24"/>
                <w:szCs w:val="24"/>
              </w:rPr>
              <w:t>Bucknall</w:t>
            </w:r>
            <w:proofErr w:type="spellEnd"/>
            <w:r w:rsidR="007D2FD4" w:rsidRPr="003C0EBC">
              <w:rPr>
                <w:rFonts w:ascii="Times New Roman" w:hAnsi="Times New Roman" w:cs="Times New Roman"/>
                <w:sz w:val="24"/>
                <w:szCs w:val="24"/>
              </w:rPr>
              <w:t>-Hołyńska</w:t>
            </w:r>
          </w:p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F51" w:rsidRDefault="00F24F51" w:rsidP="003276E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6E8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Pr="003276E8">
              <w:rPr>
                <w:rFonts w:ascii="Times New Roman" w:hAnsi="Times New Roman" w:cs="Times New Roman"/>
                <w:sz w:val="24"/>
                <w:szCs w:val="24"/>
              </w:rPr>
              <w:t>Arcimowicz</w:t>
            </w:r>
            <w:proofErr w:type="spellEnd"/>
            <w:r w:rsidRPr="003276E8">
              <w:rPr>
                <w:rFonts w:ascii="Times New Roman" w:hAnsi="Times New Roman" w:cs="Times New Roman"/>
                <w:sz w:val="24"/>
                <w:szCs w:val="24"/>
              </w:rPr>
              <w:t xml:space="preserve">, Bohaterowie i antybohaterowie współczesnych seriali na przykładzie polskich </w:t>
            </w:r>
            <w:proofErr w:type="spellStart"/>
            <w:r w:rsidRPr="003276E8">
              <w:rPr>
                <w:rFonts w:ascii="Times New Roman" w:hAnsi="Times New Roman" w:cs="Times New Roman"/>
                <w:sz w:val="24"/>
                <w:szCs w:val="24"/>
              </w:rPr>
              <w:t>telesag</w:t>
            </w:r>
            <w:proofErr w:type="spellEnd"/>
            <w:r w:rsidRPr="003276E8">
              <w:rPr>
                <w:rFonts w:ascii="Times New Roman" w:hAnsi="Times New Roman" w:cs="Times New Roman"/>
                <w:sz w:val="24"/>
                <w:szCs w:val="24"/>
              </w:rPr>
              <w:t xml:space="preserve"> i amerykańskich post-</w:t>
            </w:r>
            <w:proofErr w:type="spellStart"/>
            <w:r w:rsidRPr="003276E8">
              <w:rPr>
                <w:rFonts w:ascii="Times New Roman" w:hAnsi="Times New Roman" w:cs="Times New Roman"/>
                <w:sz w:val="24"/>
                <w:szCs w:val="24"/>
              </w:rPr>
              <w:t>soapów</w:t>
            </w:r>
            <w:proofErr w:type="spellEnd"/>
            <w:r w:rsidRPr="003276E8">
              <w:rPr>
                <w:rFonts w:ascii="Times New Roman" w:hAnsi="Times New Roman" w:cs="Times New Roman"/>
                <w:sz w:val="24"/>
                <w:szCs w:val="24"/>
              </w:rPr>
              <w:t>. Rzecz o konwencji gatunkowej, męskości i wartościach</w:t>
            </w:r>
          </w:p>
          <w:p w:rsidR="00F24F51" w:rsidRDefault="00F24F51" w:rsidP="003276E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6E8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3276E8">
              <w:rPr>
                <w:rFonts w:ascii="Times New Roman" w:hAnsi="Times New Roman" w:cs="Times New Roman"/>
                <w:sz w:val="24"/>
                <w:szCs w:val="24"/>
              </w:rPr>
              <w:t>Smoręda</w:t>
            </w:r>
            <w:proofErr w:type="spellEnd"/>
            <w:r w:rsidRPr="003276E8">
              <w:rPr>
                <w:rFonts w:ascii="Times New Roman" w:hAnsi="Times New Roman" w:cs="Times New Roman"/>
                <w:sz w:val="24"/>
                <w:szCs w:val="24"/>
              </w:rPr>
              <w:t xml:space="preserve">, Motyw podróży w czasie we współczesnych serialach science </w:t>
            </w:r>
            <w:proofErr w:type="spellStart"/>
            <w:r w:rsidRPr="003276E8">
              <w:rPr>
                <w:rFonts w:ascii="Times New Roman" w:hAnsi="Times New Roman" w:cs="Times New Roman"/>
                <w:sz w:val="24"/>
                <w:szCs w:val="24"/>
              </w:rPr>
              <w:t>fiction</w:t>
            </w:r>
            <w:proofErr w:type="spellEnd"/>
          </w:p>
          <w:p w:rsidR="00F24F51" w:rsidRDefault="00F24F51" w:rsidP="003276E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276E8">
              <w:rPr>
                <w:rFonts w:ascii="Times New Roman" w:hAnsi="Times New Roman" w:cs="Times New Roman"/>
                <w:sz w:val="24"/>
                <w:szCs w:val="24"/>
              </w:rPr>
              <w:t xml:space="preserve">Pola </w:t>
            </w:r>
            <w:proofErr w:type="spellStart"/>
            <w:r w:rsidRPr="003276E8">
              <w:rPr>
                <w:rFonts w:ascii="Times New Roman" w:hAnsi="Times New Roman" w:cs="Times New Roman"/>
                <w:sz w:val="24"/>
                <w:szCs w:val="24"/>
              </w:rPr>
              <w:t>Sobaś</w:t>
            </w:r>
            <w:proofErr w:type="spellEnd"/>
            <w:r w:rsidRPr="003276E8">
              <w:rPr>
                <w:rFonts w:ascii="Times New Roman" w:hAnsi="Times New Roman" w:cs="Times New Roman"/>
                <w:sz w:val="24"/>
                <w:szCs w:val="24"/>
              </w:rPr>
              <w:t>-Mikołajczyk, Świat Dziewczyn jest teatrem. Wizerunki teatru i nawiązania do specyfiki amerykańskich produkcji teatralnych w serialu Dziewczyny</w:t>
            </w:r>
          </w:p>
          <w:p w:rsidR="0089688A" w:rsidRPr="003276E8" w:rsidRDefault="00F24F51" w:rsidP="003276E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276E8">
              <w:rPr>
                <w:rFonts w:ascii="Times New Roman" w:hAnsi="Times New Roman" w:cs="Times New Roman"/>
                <w:sz w:val="24"/>
                <w:szCs w:val="24"/>
              </w:rPr>
              <w:t xml:space="preserve">Grzegorz Zyzik, Stanie się czas. Wizje i funkcje </w:t>
            </w:r>
            <w:proofErr w:type="spellStart"/>
            <w:r w:rsidRPr="003276E8">
              <w:rPr>
                <w:rFonts w:ascii="Times New Roman" w:hAnsi="Times New Roman" w:cs="Times New Roman"/>
                <w:sz w:val="24"/>
                <w:szCs w:val="24"/>
              </w:rPr>
              <w:t>postapokalipsy</w:t>
            </w:r>
            <w:proofErr w:type="spellEnd"/>
            <w:r w:rsidRPr="003276E8">
              <w:rPr>
                <w:rFonts w:ascii="Times New Roman" w:hAnsi="Times New Roman" w:cs="Times New Roman"/>
                <w:sz w:val="24"/>
                <w:szCs w:val="24"/>
              </w:rPr>
              <w:t xml:space="preserve"> we współczesnych serialach</w:t>
            </w:r>
          </w:p>
          <w:p w:rsidR="00F24F51" w:rsidRPr="003C0EBC" w:rsidRDefault="00F24F51" w:rsidP="003C0EB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88A" w:rsidRPr="00E54FE1" w:rsidTr="00D8427D">
        <w:tc>
          <w:tcPr>
            <w:tcW w:w="10348" w:type="dxa"/>
            <w:gridSpan w:val="2"/>
          </w:tcPr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SESJA V: </w:t>
            </w:r>
            <w:r w:rsidR="003C787A" w:rsidRPr="003C0EBC">
              <w:rPr>
                <w:rFonts w:ascii="Times New Roman" w:hAnsi="Times New Roman" w:cs="Times New Roman"/>
                <w:sz w:val="24"/>
                <w:szCs w:val="24"/>
              </w:rPr>
              <w:t>Dyskusja zaproszonych gości - Telewizja: gatunki, technologie, praktyki odbiorcze</w:t>
            </w:r>
          </w:p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  <w:r w:rsidR="008A06AE" w:rsidRPr="003C0EBC"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SESJI: </w:t>
            </w:r>
            <w:r w:rsidR="008A06AE"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Justyna </w:t>
            </w:r>
            <w:proofErr w:type="spellStart"/>
            <w:r w:rsidR="008A06AE" w:rsidRPr="003C0EBC">
              <w:rPr>
                <w:rFonts w:ascii="Times New Roman" w:hAnsi="Times New Roman" w:cs="Times New Roman"/>
                <w:sz w:val="24"/>
                <w:szCs w:val="24"/>
              </w:rPr>
              <w:t>Bucknall</w:t>
            </w:r>
            <w:proofErr w:type="spellEnd"/>
            <w:r w:rsidR="008A06AE" w:rsidRPr="003C0EBC">
              <w:rPr>
                <w:rFonts w:ascii="Times New Roman" w:hAnsi="Times New Roman" w:cs="Times New Roman"/>
                <w:sz w:val="24"/>
                <w:szCs w:val="24"/>
              </w:rPr>
              <w:t>-Hołyńska, Małgorzata Major</w:t>
            </w:r>
          </w:p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IMIĘ I NAZWISKO OSOBY WYSTĘPUJĄCEJ ORAZ TYTUŁ WYSTĄPIENIA:</w:t>
            </w:r>
          </w:p>
          <w:p w:rsidR="0089688A" w:rsidRPr="003C0EBC" w:rsidRDefault="0089688A" w:rsidP="003C0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06AE" w:rsidRPr="003C0EBC" w:rsidRDefault="008A06AE" w:rsidP="003C0EB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>Nacher</w:t>
            </w:r>
            <w:proofErr w:type="spellEnd"/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9" w:history="1">
              <w:r w:rsidRPr="003C0EB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anna.nacher@uj.edu.pl</w:t>
              </w:r>
            </w:hyperlink>
          </w:p>
          <w:p w:rsidR="008A06AE" w:rsidRPr="003C0EBC" w:rsidRDefault="008A06AE" w:rsidP="003C0EB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Wiesław Godzic - </w:t>
            </w:r>
            <w:hyperlink r:id="rId10" w:history="1">
              <w:r w:rsidRPr="003C0EBC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wgodzic@swps.edu.pl</w:t>
              </w:r>
            </w:hyperlink>
          </w:p>
          <w:p w:rsidR="008A06AE" w:rsidRPr="003C0EBC" w:rsidRDefault="008A06AE" w:rsidP="003C0EB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Marta Wawrzyn - marta.wawrzyn@gmail.com </w:t>
            </w:r>
          </w:p>
          <w:p w:rsidR="0089688A" w:rsidRPr="003C0EBC" w:rsidRDefault="008A06AE" w:rsidP="003C0EBC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EBC">
              <w:rPr>
                <w:rFonts w:ascii="Times New Roman" w:hAnsi="Times New Roman" w:cs="Times New Roman"/>
                <w:sz w:val="24"/>
                <w:szCs w:val="24"/>
              </w:rPr>
              <w:t xml:space="preserve">Monika Talarczyk-Gubała - monika.talarczyk@filmschool.lodz.pl </w:t>
            </w:r>
          </w:p>
          <w:p w:rsidR="008A06AE" w:rsidRPr="003C0EBC" w:rsidRDefault="008A06AE" w:rsidP="003C0EBC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1FA" w:rsidRDefault="00B221FA"/>
    <w:sectPr w:rsidR="00B2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B77"/>
    <w:multiLevelType w:val="hybridMultilevel"/>
    <w:tmpl w:val="F686F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F2FE4"/>
    <w:multiLevelType w:val="hybridMultilevel"/>
    <w:tmpl w:val="FB50DA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E54BB"/>
    <w:multiLevelType w:val="hybridMultilevel"/>
    <w:tmpl w:val="C1C435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9C33DD"/>
    <w:multiLevelType w:val="hybridMultilevel"/>
    <w:tmpl w:val="AFD62A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350A50"/>
    <w:multiLevelType w:val="hybridMultilevel"/>
    <w:tmpl w:val="077C5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52368"/>
    <w:multiLevelType w:val="hybridMultilevel"/>
    <w:tmpl w:val="5DCE2690"/>
    <w:lvl w:ilvl="0" w:tplc="65223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C5AE3"/>
    <w:multiLevelType w:val="hybridMultilevel"/>
    <w:tmpl w:val="3586BF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9100144"/>
    <w:multiLevelType w:val="hybridMultilevel"/>
    <w:tmpl w:val="B112A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41803"/>
    <w:multiLevelType w:val="hybridMultilevel"/>
    <w:tmpl w:val="3D80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D771F"/>
    <w:multiLevelType w:val="hybridMultilevel"/>
    <w:tmpl w:val="364EBD3E"/>
    <w:lvl w:ilvl="0" w:tplc="76BA5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60644"/>
    <w:multiLevelType w:val="hybridMultilevel"/>
    <w:tmpl w:val="DFDCAC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475426"/>
    <w:multiLevelType w:val="hybridMultilevel"/>
    <w:tmpl w:val="10EEF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4F8C"/>
    <w:multiLevelType w:val="hybridMultilevel"/>
    <w:tmpl w:val="06EE51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2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ED"/>
    <w:rsid w:val="00002226"/>
    <w:rsid w:val="00121CED"/>
    <w:rsid w:val="00146488"/>
    <w:rsid w:val="00156AF1"/>
    <w:rsid w:val="00236232"/>
    <w:rsid w:val="00291619"/>
    <w:rsid w:val="00325509"/>
    <w:rsid w:val="003276E8"/>
    <w:rsid w:val="003C0EBC"/>
    <w:rsid w:val="003C787A"/>
    <w:rsid w:val="005541BA"/>
    <w:rsid w:val="005B602A"/>
    <w:rsid w:val="00683031"/>
    <w:rsid w:val="007D2FD4"/>
    <w:rsid w:val="00882578"/>
    <w:rsid w:val="0089688A"/>
    <w:rsid w:val="008A06AE"/>
    <w:rsid w:val="009E5B49"/>
    <w:rsid w:val="00B221FA"/>
    <w:rsid w:val="00BA2250"/>
    <w:rsid w:val="00BC5099"/>
    <w:rsid w:val="00C800C7"/>
    <w:rsid w:val="00E1607D"/>
    <w:rsid w:val="00EB012D"/>
    <w:rsid w:val="00F2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E7CE"/>
  <w15:chartTrackingRefBased/>
  <w15:docId w15:val="{C159A3FA-B34C-4B38-80C1-495F36C3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9688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688A"/>
    <w:pPr>
      <w:ind w:left="720"/>
      <w:contextualSpacing/>
    </w:pPr>
  </w:style>
  <w:style w:type="character" w:styleId="Hipercze">
    <w:name w:val="Hyperlink"/>
    <w:uiPriority w:val="99"/>
    <w:unhideWhenUsed/>
    <w:rsid w:val="0089688A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8968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wawrzy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nika.talarczyk@filmschool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nacher@uj.edu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wgodzic@swps.edu.pl" TargetMode="External"/><Relationship Id="rId10" Type="http://schemas.openxmlformats.org/officeDocument/2006/relationships/hyperlink" Target="mailto:wgodzic@swps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nacher@uj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</dc:creator>
  <cp:keywords/>
  <dc:description/>
  <cp:lastModifiedBy>kura</cp:lastModifiedBy>
  <cp:revision>25</cp:revision>
  <dcterms:created xsi:type="dcterms:W3CDTF">2016-09-09T13:31:00Z</dcterms:created>
  <dcterms:modified xsi:type="dcterms:W3CDTF">2016-09-11T12:00:00Z</dcterms:modified>
</cp:coreProperties>
</file>