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594169" w:rsidRPr="00BC2947" w:rsidTr="00D8427D">
        <w:tc>
          <w:tcPr>
            <w:tcW w:w="3560" w:type="dxa"/>
            <w:shd w:val="clear" w:color="auto" w:fill="BDD6EE" w:themeFill="accent1" w:themeFillTint="66"/>
          </w:tcPr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594169" w:rsidRPr="00154FB5" w:rsidRDefault="00C34727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Widzialność wyzwolona albo kino poza kinem</w:t>
            </w:r>
          </w:p>
        </w:tc>
      </w:tr>
      <w:tr w:rsidR="00594169" w:rsidRPr="00BC2947" w:rsidTr="00D8427D">
        <w:tc>
          <w:tcPr>
            <w:tcW w:w="3560" w:type="dxa"/>
            <w:shd w:val="clear" w:color="auto" w:fill="BDD6EE" w:themeFill="accent1" w:themeFillTint="66"/>
          </w:tcPr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594169" w:rsidRPr="00154FB5" w:rsidRDefault="00C34727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Andrzej Gwóźdź</w:t>
            </w:r>
          </w:p>
        </w:tc>
        <w:bookmarkStart w:id="0" w:name="_GoBack"/>
        <w:bookmarkEnd w:id="0"/>
      </w:tr>
      <w:tr w:rsidR="00594169" w:rsidRPr="00BC2947" w:rsidTr="00D8427D">
        <w:tc>
          <w:tcPr>
            <w:tcW w:w="3560" w:type="dxa"/>
            <w:shd w:val="clear" w:color="auto" w:fill="BDD6EE" w:themeFill="accent1" w:themeFillTint="66"/>
          </w:tcPr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9158EB" w:rsidRPr="00154FB5" w:rsidRDefault="009158EB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Adam Andrysek, </w:t>
            </w:r>
            <w:r w:rsidR="007472BC" w:rsidRPr="00154FB5">
              <w:rPr>
                <w:rFonts w:ascii="Times New Roman" w:hAnsi="Times New Roman" w:cs="Times New Roman"/>
                <w:sz w:val="24"/>
                <w:szCs w:val="24"/>
              </w:rPr>
              <w:t>adam.andrysek@icloud.com</w:t>
            </w:r>
          </w:p>
          <w:p w:rsidR="009158EB" w:rsidRPr="00154FB5" w:rsidRDefault="009158EB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Janusz Bohdziewicz, </w:t>
            </w:r>
            <w:r w:rsidR="007472BC" w:rsidRPr="00154FB5">
              <w:rPr>
                <w:rFonts w:ascii="Times New Roman" w:hAnsi="Times New Roman" w:cs="Times New Roman"/>
                <w:sz w:val="24"/>
                <w:szCs w:val="24"/>
              </w:rPr>
              <w:t>bohjan@interia.pl</w:t>
            </w:r>
          </w:p>
          <w:p w:rsidR="009158EB" w:rsidRPr="00154FB5" w:rsidRDefault="009158EB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Blanka Brzozowska, </w:t>
            </w:r>
            <w:r w:rsidR="007472BC" w:rsidRPr="00154FB5">
              <w:rPr>
                <w:rFonts w:ascii="Times New Roman" w:hAnsi="Times New Roman" w:cs="Times New Roman"/>
                <w:sz w:val="24"/>
                <w:szCs w:val="24"/>
              </w:rPr>
              <w:t>brzozowska@uni.lodz.pl</w:t>
            </w:r>
          </w:p>
          <w:p w:rsidR="009158EB" w:rsidRPr="00154FB5" w:rsidRDefault="009158EB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Piotr Celiński, </w:t>
            </w:r>
            <w:r w:rsidR="007472BC" w:rsidRPr="00154FB5">
              <w:rPr>
                <w:rFonts w:ascii="Times New Roman" w:hAnsi="Times New Roman" w:cs="Times New Roman"/>
                <w:sz w:val="24"/>
                <w:szCs w:val="24"/>
              </w:rPr>
              <w:t>piotr.celinski@umcs.pl</w:t>
            </w:r>
          </w:p>
          <w:p w:rsidR="009158EB" w:rsidRPr="00154FB5" w:rsidRDefault="009158EB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Michał Derda-Nowakowski, </w:t>
            </w:r>
            <w:hyperlink r:id="rId5">
              <w:r w:rsidR="007472BC" w:rsidRPr="00154FB5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derda-nowakowski@uni.lodz.pl</w:t>
              </w:r>
            </w:hyperlink>
          </w:p>
          <w:p w:rsidR="00594169" w:rsidRPr="00154FB5" w:rsidRDefault="0083168F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Andrzej Gwóźdź, </w:t>
            </w:r>
            <w:r w:rsidR="009D7D59" w:rsidRPr="00154FB5">
              <w:rPr>
                <w:rFonts w:ascii="Times New Roman" w:hAnsi="Times New Roman" w:cs="Times New Roman"/>
                <w:sz w:val="24"/>
                <w:szCs w:val="24"/>
              </w:rPr>
              <w:t>gwan1@poczta.onet.pl</w:t>
            </w:r>
          </w:p>
          <w:p w:rsidR="009158EB" w:rsidRPr="00154FB5" w:rsidRDefault="009158EB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Jan Hudzik, </w:t>
            </w:r>
            <w:hyperlink r:id="rId6" w:history="1">
              <w:r w:rsidR="007472BC" w:rsidRPr="00154FB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jan.p.hudzik@gmail.com</w:t>
              </w:r>
            </w:hyperlink>
          </w:p>
          <w:p w:rsidR="009158EB" w:rsidRPr="00154FB5" w:rsidRDefault="009158EB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Piotr Kurowski, </w:t>
            </w:r>
            <w:r w:rsidR="007472BC" w:rsidRPr="00154FB5">
              <w:rPr>
                <w:rFonts w:ascii="Times New Roman" w:hAnsi="Times New Roman" w:cs="Times New Roman"/>
                <w:sz w:val="24"/>
                <w:szCs w:val="24"/>
              </w:rPr>
              <w:t>kurakopaniec@gmail.com</w:t>
            </w:r>
          </w:p>
          <w:p w:rsidR="009158EB" w:rsidRPr="00154FB5" w:rsidRDefault="009158EB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Anna Maj, </w:t>
            </w:r>
            <w:hyperlink r:id="rId7" w:history="1">
              <w:r w:rsidR="00667807" w:rsidRPr="00154FB5">
                <w:rPr>
                  <w:rStyle w:val="Hyperlink0"/>
                  <w:rFonts w:ascii="Times New Roman" w:eastAsia="Cambria Math" w:hAnsi="Times New Roman" w:cs="Times New Roman"/>
                  <w:color w:val="auto"/>
                  <w:sz w:val="24"/>
                  <w:szCs w:val="24"/>
                  <w:u w:val="none"/>
                </w:rPr>
                <w:t>anna.maj@us.edu.pl</w:t>
              </w:r>
            </w:hyperlink>
          </w:p>
          <w:p w:rsidR="009158EB" w:rsidRPr="00154FB5" w:rsidRDefault="009158EB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Janusz Musiał, </w:t>
            </w:r>
            <w:r w:rsidR="00667807" w:rsidRPr="00154F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janusz-mus@wp.pl</w:t>
            </w:r>
          </w:p>
          <w:p w:rsidR="0083168F" w:rsidRPr="00154FB5" w:rsidRDefault="0083168F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Nacher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807" w:rsidRPr="00154FB5">
              <w:rPr>
                <w:rFonts w:ascii="Times New Roman" w:hAnsi="Times New Roman" w:cs="Times New Roman"/>
                <w:sz w:val="24"/>
                <w:szCs w:val="24"/>
              </w:rPr>
              <w:t>anna.nacher@uj.edu.pl</w:t>
            </w:r>
          </w:p>
          <w:p w:rsidR="009158EB" w:rsidRPr="00154FB5" w:rsidRDefault="009158EB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Joanna Sarbiewska, </w:t>
            </w:r>
            <w:hyperlink r:id="rId8" w:history="1">
              <w:r w:rsidR="00667807" w:rsidRPr="00154FB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sarbiewskajoanna1@gmail.com</w:t>
              </w:r>
            </w:hyperlink>
          </w:p>
          <w:p w:rsidR="009158EB" w:rsidRPr="00154FB5" w:rsidRDefault="009158EB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Marcin Składanek, </w:t>
            </w:r>
            <w:r w:rsidR="00667807" w:rsidRPr="00154FB5">
              <w:rPr>
                <w:rFonts w:ascii="Times New Roman" w:hAnsi="Times New Roman" w:cs="Times New Roman"/>
                <w:sz w:val="24"/>
                <w:szCs w:val="24"/>
              </w:rPr>
              <w:t>składanek@uni.lodz.pl</w:t>
            </w:r>
          </w:p>
          <w:p w:rsidR="007472BC" w:rsidRPr="00154FB5" w:rsidRDefault="007472BC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Matylda Szewczyk, </w:t>
            </w:r>
            <w:r w:rsidR="00667807" w:rsidRPr="00154FB5">
              <w:rPr>
                <w:rFonts w:ascii="Times New Roman" w:hAnsi="Times New Roman" w:cs="Times New Roman"/>
                <w:sz w:val="24"/>
                <w:szCs w:val="24"/>
              </w:rPr>
              <w:t>mszewczyk@uw.edu.pl</w:t>
            </w:r>
          </w:p>
          <w:p w:rsidR="007472BC" w:rsidRPr="00154FB5" w:rsidRDefault="007472BC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Przemysław Wiatr, </w:t>
            </w:r>
            <w:r w:rsidR="00C1031D" w:rsidRPr="00154FB5">
              <w:rPr>
                <w:rFonts w:ascii="Times New Roman" w:hAnsi="Times New Roman" w:cs="Times New Roman"/>
                <w:sz w:val="24"/>
                <w:szCs w:val="24"/>
              </w:rPr>
              <w:t>Przemek.wiatr@gmail.com</w:t>
            </w:r>
          </w:p>
          <w:p w:rsidR="0083168F" w:rsidRPr="00154FB5" w:rsidRDefault="0083168F" w:rsidP="00154F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Ewa Wójtowicz,</w:t>
            </w:r>
            <w:r w:rsidR="00667807"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ewa.wojtowicz@uap.edu.pl</w:t>
            </w:r>
          </w:p>
          <w:p w:rsidR="009D7D59" w:rsidRPr="00154FB5" w:rsidRDefault="009D7D59" w:rsidP="00154FB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69" w:rsidRPr="00BC2947" w:rsidTr="00D8427D">
        <w:tc>
          <w:tcPr>
            <w:tcW w:w="10348" w:type="dxa"/>
            <w:gridSpan w:val="2"/>
            <w:shd w:val="clear" w:color="auto" w:fill="BDD6EE" w:themeFill="accent1" w:themeFillTint="66"/>
          </w:tcPr>
          <w:p w:rsidR="00594169" w:rsidRPr="00154FB5" w:rsidRDefault="00594169" w:rsidP="0015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594169" w:rsidRPr="00E54FE1" w:rsidTr="00D8427D">
        <w:tc>
          <w:tcPr>
            <w:tcW w:w="10348" w:type="dxa"/>
            <w:gridSpan w:val="2"/>
          </w:tcPr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  <w:r w:rsidR="00946BC8" w:rsidRPr="00154FB5">
              <w:rPr>
                <w:rFonts w:ascii="Times New Roman" w:hAnsi="Times New Roman" w:cs="Times New Roman"/>
                <w:sz w:val="24"/>
                <w:szCs w:val="24"/>
              </w:rPr>
              <w:t>Czego chcą obrazy techniczne?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946BC8" w:rsidRPr="00154FB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946BC8" w:rsidRPr="00154FB5">
              <w:rPr>
                <w:rFonts w:ascii="Times New Roman" w:hAnsi="Times New Roman" w:cs="Times New Roman"/>
                <w:sz w:val="24"/>
                <w:szCs w:val="24"/>
              </w:rPr>
              <w:t>Ewa Wójtowicz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946BC8" w:rsidRPr="00154FB5" w:rsidRDefault="00946BC8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C8" w:rsidRPr="00154FB5" w:rsidRDefault="00946BC8" w:rsidP="00154FB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Przemysław Wiatr,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Viléma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Flussera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uniwersum obrazów technicznych</w:t>
            </w:r>
          </w:p>
          <w:p w:rsidR="00946BC8" w:rsidRPr="00154FB5" w:rsidRDefault="00946BC8" w:rsidP="00154FB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Adam Andrysek, Kino (w) wirtualnej rzeczywistości – manifestacja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kinostalgii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czy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mediofilii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w XXI wieku?</w:t>
            </w:r>
          </w:p>
          <w:p w:rsidR="00946BC8" w:rsidRPr="00154FB5" w:rsidRDefault="00946BC8" w:rsidP="00154FB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Nacher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, Obrazy zagnieżdżone w rzeczywistości poza-ludzkiej </w:t>
            </w:r>
          </w:p>
          <w:p w:rsidR="00946BC8" w:rsidRPr="00154FB5" w:rsidRDefault="00946BC8" w:rsidP="00154FB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Anna Maj, O możliwości kina biologicznego i post-ludzkiego. Rozważania na marginesie projektów z zakresu etologii, technologii wspierających osoby niepełnosprawne oraz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cybersztuki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69" w:rsidRPr="00E54FE1" w:rsidTr="00D8427D">
        <w:tc>
          <w:tcPr>
            <w:tcW w:w="10348" w:type="dxa"/>
            <w:gridSpan w:val="2"/>
          </w:tcPr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336998"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Przedłużenia obrazów  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336998" w:rsidRPr="00154FB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336998"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336998" w:rsidRPr="00154FB5">
              <w:rPr>
                <w:rFonts w:ascii="Times New Roman" w:hAnsi="Times New Roman" w:cs="Times New Roman"/>
                <w:sz w:val="24"/>
                <w:szCs w:val="24"/>
              </w:rPr>
              <w:t>Nacher</w:t>
            </w:r>
            <w:proofErr w:type="spellEnd"/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ED" w:rsidRPr="00154FB5" w:rsidRDefault="00D41AED" w:rsidP="00154FB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Ewa Wójtowicz, Rozszerzenie – kondensacja – implozja.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Trailer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filmowy jako nowy metajęzyk sztuk (audio)wizualnych</w:t>
            </w:r>
          </w:p>
          <w:p w:rsidR="00D41AED" w:rsidRPr="00154FB5" w:rsidRDefault="00D41AED" w:rsidP="00154FB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Marcin Składanek, Pomiędzy filmem a wizualizacją danych. „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Clouds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” Jamesa George’a oraz Jonathana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Minarda</w:t>
            </w:r>
            <w:proofErr w:type="spellEnd"/>
          </w:p>
          <w:p w:rsidR="00D41AED" w:rsidRPr="00154FB5" w:rsidRDefault="00D41AED" w:rsidP="00154FB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Andrzej Gwóźdź,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Designowanie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kina</w:t>
            </w:r>
          </w:p>
          <w:p w:rsidR="00D41AED" w:rsidRPr="00154FB5" w:rsidRDefault="00D41AED" w:rsidP="00154FB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Michał Derda-Nowakowski, Interactive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documentary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– hybrydyczne dziennikarstwo jako przestrzeń projektowania informacji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69" w:rsidRPr="00E54FE1" w:rsidTr="00D8427D">
        <w:tc>
          <w:tcPr>
            <w:tcW w:w="10348" w:type="dxa"/>
            <w:gridSpan w:val="2"/>
          </w:tcPr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SESJA III:</w:t>
            </w:r>
            <w:r w:rsidR="00BE638D"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Ekrany przyjemności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KOORDYNATOR SESJI:</w:t>
            </w:r>
            <w:r w:rsidR="00BE638D"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Andrzej Gwóźdź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CD" w:rsidRPr="00154FB5" w:rsidRDefault="00BF5ACD" w:rsidP="00154FB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Piotr Celiński, O dotykaniu ekranów</w:t>
            </w:r>
          </w:p>
          <w:p w:rsidR="00BF5ACD" w:rsidRPr="00154FB5" w:rsidRDefault="00BF5ACD" w:rsidP="00154FB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Blanka Brzozowska, Miejskie/prywatne ekrany – samotne azyle czy terytoria nowej wspólnotowości?</w:t>
            </w:r>
          </w:p>
          <w:p w:rsidR="00BF5ACD" w:rsidRPr="00154FB5" w:rsidRDefault="00BF5ACD" w:rsidP="00154FB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Piotr Kurowski, Kino w galerii sztuki. Fresk – video-art –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videofresk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. Lech Majewski</w:t>
            </w:r>
          </w:p>
          <w:p w:rsidR="00594169" w:rsidRPr="00154FB5" w:rsidRDefault="00BF5ACD" w:rsidP="00154FB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Matylda Szewczyk, „Gabinet lekarski jest jak sala kinowa”. Perspektywy współczesnej refleksji nad doświadczeniem USG prenatalnego</w:t>
            </w:r>
          </w:p>
          <w:p w:rsidR="00BF5ACD" w:rsidRPr="00154FB5" w:rsidRDefault="00BF5ACD" w:rsidP="00154F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69" w:rsidRPr="00E54FE1" w:rsidTr="00D8427D">
        <w:tc>
          <w:tcPr>
            <w:tcW w:w="10348" w:type="dxa"/>
            <w:gridSpan w:val="2"/>
          </w:tcPr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SESJA IV</w:t>
            </w:r>
            <w:r w:rsidR="009B09D4"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5F8D" w:rsidRPr="00154FB5">
              <w:rPr>
                <w:rFonts w:ascii="Times New Roman" w:hAnsi="Times New Roman" w:cs="Times New Roman"/>
                <w:sz w:val="24"/>
                <w:szCs w:val="24"/>
              </w:rPr>
              <w:t>Oko  myślące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8D5F8D" w:rsidRPr="00154FB5">
              <w:rPr>
                <w:rFonts w:ascii="Times New Roman" w:hAnsi="Times New Roman" w:cs="Times New Roman"/>
                <w:sz w:val="24"/>
                <w:szCs w:val="24"/>
              </w:rPr>
              <w:t>Piotr Celiński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50" w:rsidRPr="00154FB5" w:rsidRDefault="004C4350" w:rsidP="00154F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Joanna Sarbiewska, Dyskurs „nagiego oka” w przestrzeniach trans-medialnych: dekonstrukcja/negacja i percepcja kwantowa jako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technostrategia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odwracania inwersji widzenia</w:t>
            </w:r>
          </w:p>
          <w:p w:rsidR="004C4350" w:rsidRPr="00154FB5" w:rsidRDefault="004C4350" w:rsidP="00154F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Janusz Bohdziewicz, Ołtarz- scena- terminal – wyjście ku teorii wizji elektoralnych</w:t>
            </w:r>
          </w:p>
          <w:p w:rsidR="004C4350" w:rsidRPr="00154FB5" w:rsidRDefault="004C4350" w:rsidP="00154F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Jan Hudzik, Widzialność i wyobcowanie: niemiecki „Traum-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Diskurs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” o mediach czytany współcześnie</w:t>
            </w:r>
          </w:p>
          <w:p w:rsidR="004C4350" w:rsidRPr="00154FB5" w:rsidRDefault="004C4350" w:rsidP="00154F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Janusz Musiał, Archeologia nowych mediów – archeologia widzialności teraźniejszej</w:t>
            </w:r>
          </w:p>
          <w:p w:rsidR="00594169" w:rsidRPr="00154FB5" w:rsidRDefault="00594169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5224E"/>
    <w:multiLevelType w:val="hybridMultilevel"/>
    <w:tmpl w:val="BCEC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127C4"/>
    <w:multiLevelType w:val="hybridMultilevel"/>
    <w:tmpl w:val="ED74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F3FF8"/>
    <w:multiLevelType w:val="hybridMultilevel"/>
    <w:tmpl w:val="345A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623CF"/>
    <w:multiLevelType w:val="hybridMultilevel"/>
    <w:tmpl w:val="BC4E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45319"/>
    <w:multiLevelType w:val="hybridMultilevel"/>
    <w:tmpl w:val="92208056"/>
    <w:lvl w:ilvl="0" w:tplc="F7EC9DC8">
      <w:start w:val="1"/>
      <w:numFmt w:val="decimal"/>
      <w:lvlText w:val="%1."/>
      <w:lvlJc w:val="left"/>
      <w:pPr>
        <w:ind w:left="1069" w:hanging="360"/>
      </w:pPr>
      <w:rPr>
        <w:rFonts w:ascii="Cambria Math" w:eastAsiaTheme="minorHAnsi" w:hAnsi="Cambria Math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42"/>
    <w:rsid w:val="00025A2E"/>
    <w:rsid w:val="000D207F"/>
    <w:rsid w:val="00134F42"/>
    <w:rsid w:val="00154FB5"/>
    <w:rsid w:val="00336998"/>
    <w:rsid w:val="004C4350"/>
    <w:rsid w:val="00594169"/>
    <w:rsid w:val="00667807"/>
    <w:rsid w:val="007472BC"/>
    <w:rsid w:val="0083168F"/>
    <w:rsid w:val="008D5F8D"/>
    <w:rsid w:val="009158EB"/>
    <w:rsid w:val="00946BC8"/>
    <w:rsid w:val="009B09D4"/>
    <w:rsid w:val="009D7D59"/>
    <w:rsid w:val="00B221FA"/>
    <w:rsid w:val="00BE638D"/>
    <w:rsid w:val="00BF5ACD"/>
    <w:rsid w:val="00C1031D"/>
    <w:rsid w:val="00C34727"/>
    <w:rsid w:val="00D21395"/>
    <w:rsid w:val="00D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E52A-77E2-41D4-920F-66EE12B2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9416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4169"/>
    <w:pPr>
      <w:ind w:left="720"/>
      <w:contextualSpacing/>
    </w:pPr>
  </w:style>
  <w:style w:type="character" w:styleId="Hipercze">
    <w:name w:val="Hyperlink"/>
    <w:uiPriority w:val="99"/>
    <w:unhideWhenUsed/>
    <w:rsid w:val="00594169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94169"/>
    <w:rPr>
      <w:i/>
      <w:iCs/>
    </w:rPr>
  </w:style>
  <w:style w:type="character" w:customStyle="1" w:styleId="Hyperlink0">
    <w:name w:val="Hyperlink.0"/>
    <w:basedOn w:val="Domylnaczcionkaakapitu"/>
    <w:qFormat/>
    <w:rsid w:val="007472BC"/>
    <w:rPr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biewskajoanna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maj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p.hudzik@gmail.com" TargetMode="External"/><Relationship Id="rId5" Type="http://schemas.openxmlformats.org/officeDocument/2006/relationships/hyperlink" Target="mailto:derda-nowakowski@uni.lod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21</cp:revision>
  <dcterms:created xsi:type="dcterms:W3CDTF">2016-09-09T13:03:00Z</dcterms:created>
  <dcterms:modified xsi:type="dcterms:W3CDTF">2016-09-11T12:04:00Z</dcterms:modified>
</cp:coreProperties>
</file>